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4AF4" w:rsidRPr="00584AF4" w:rsidRDefault="00584AF4" w:rsidP="00584AF4">
      <w:pPr>
        <w:spacing w:after="0" w:line="240" w:lineRule="auto"/>
        <w:rPr>
          <w:rFonts w:ascii="Arial" w:eastAsia="Times New Roman" w:hAnsi="Arial" w:cs="Arial"/>
          <w:color w:val="FF0000"/>
          <w:sz w:val="20"/>
          <w:szCs w:val="20"/>
          <w:lang w:eastAsia="it-IT"/>
        </w:rPr>
      </w:pPr>
      <w:r w:rsidRPr="00584AF4">
        <w:rPr>
          <w:rFonts w:ascii="Arial" w:eastAsia="Times New Roman" w:hAnsi="Arial" w:cs="Arial"/>
          <w:b/>
          <w:bCs/>
          <w:color w:val="FF0000"/>
          <w:sz w:val="20"/>
          <w:szCs w:val="20"/>
          <w:lang w:eastAsia="it-IT"/>
        </w:rPr>
        <w:t>Deliberazione della Giunta Regionale 7 maggio 2002, n. 41-5952</w:t>
      </w:r>
    </w:p>
    <w:p w:rsidR="00584AF4" w:rsidRPr="00584AF4" w:rsidRDefault="00584AF4" w:rsidP="00584AF4">
      <w:pPr>
        <w:spacing w:after="0" w:line="240" w:lineRule="auto"/>
        <w:rPr>
          <w:rFonts w:ascii="Times New Roman" w:eastAsia="Times New Roman" w:hAnsi="Times New Roman" w:cs="Times New Roman"/>
          <w:sz w:val="24"/>
          <w:szCs w:val="24"/>
          <w:lang w:eastAsia="it-IT"/>
        </w:rPr>
      </w:pPr>
      <w:r w:rsidRPr="00584AF4">
        <w:rPr>
          <w:rFonts w:ascii="Arial" w:eastAsia="Times New Roman" w:hAnsi="Arial" w:cs="Arial"/>
          <w:color w:val="FF0000"/>
          <w:sz w:val="20"/>
          <w:szCs w:val="20"/>
          <w:lang w:eastAsia="it-IT"/>
        </w:rPr>
        <w:t xml:space="preserve">"Linee guida per l’attivazione del Servizio di Cure domiciliari nelle Aziende Sanitarie Locali della Regione Piemonte." </w:t>
      </w:r>
    </w:p>
    <w:p w:rsidR="00584AF4" w:rsidRPr="00584AF4" w:rsidRDefault="00584AF4" w:rsidP="00584AF4">
      <w:pPr>
        <w:spacing w:before="100" w:beforeAutospacing="1" w:after="100" w:afterAutospacing="1" w:line="240" w:lineRule="auto"/>
        <w:rPr>
          <w:rFonts w:ascii="Times New Roman" w:eastAsia="Times New Roman" w:hAnsi="Times New Roman" w:cs="Times New Roman"/>
          <w:sz w:val="24"/>
          <w:szCs w:val="24"/>
          <w:lang w:eastAsia="it-IT"/>
        </w:rPr>
      </w:pPr>
      <w:r w:rsidRPr="00584AF4">
        <w:rPr>
          <w:rFonts w:ascii="Arial" w:eastAsia="Times New Roman" w:hAnsi="Arial" w:cs="Arial"/>
          <w:color w:val="000080"/>
          <w:sz w:val="20"/>
          <w:szCs w:val="20"/>
          <w:lang w:eastAsia="it-IT"/>
        </w:rPr>
        <w:t>Pubblicato sul Bollettino Ufficiale n. 22 del 30 maggio 2002</w:t>
      </w:r>
    </w:p>
    <w:p w:rsidR="00584AF4" w:rsidRPr="00584AF4" w:rsidRDefault="00584AF4" w:rsidP="00584AF4">
      <w:pPr>
        <w:spacing w:before="100" w:beforeAutospacing="1" w:after="100" w:afterAutospacing="1" w:line="240" w:lineRule="auto"/>
        <w:rPr>
          <w:rFonts w:ascii="Times New Roman" w:eastAsia="Times New Roman" w:hAnsi="Times New Roman" w:cs="Times New Roman"/>
          <w:sz w:val="24"/>
          <w:szCs w:val="24"/>
          <w:lang w:eastAsia="it-IT"/>
        </w:rPr>
      </w:pPr>
      <w:r w:rsidRPr="00584AF4">
        <w:rPr>
          <w:rFonts w:ascii="Arial" w:eastAsia="Times New Roman" w:hAnsi="Arial" w:cs="Arial"/>
          <w:color w:val="000080"/>
          <w:sz w:val="20"/>
          <w:szCs w:val="20"/>
          <w:lang w:eastAsia="it-IT"/>
        </w:rPr>
        <w:t xml:space="preserve">A relazione dell’Assessore D’Ambrosio: </w:t>
      </w:r>
    </w:p>
    <w:p w:rsidR="00584AF4" w:rsidRPr="00584AF4" w:rsidRDefault="00584AF4" w:rsidP="00584AF4">
      <w:pPr>
        <w:spacing w:after="0" w:line="240" w:lineRule="auto"/>
        <w:rPr>
          <w:rFonts w:ascii="Times New Roman" w:eastAsia="Times New Roman" w:hAnsi="Times New Roman" w:cs="Times New Roman"/>
          <w:sz w:val="24"/>
          <w:szCs w:val="24"/>
          <w:lang w:eastAsia="it-IT"/>
        </w:rPr>
      </w:pPr>
      <w:r w:rsidRPr="00584AF4">
        <w:rPr>
          <w:rFonts w:ascii="Arial" w:eastAsia="Times New Roman" w:hAnsi="Arial" w:cs="Arial"/>
          <w:color w:val="000080"/>
          <w:sz w:val="20"/>
          <w:szCs w:val="20"/>
          <w:lang w:eastAsia="it-IT"/>
        </w:rPr>
        <w:t xml:space="preserve">Il progetto-obiettivo "Tutela della Salute degli anziani" contenuto nella </w:t>
      </w:r>
      <w:proofErr w:type="spellStart"/>
      <w:r w:rsidRPr="00584AF4">
        <w:rPr>
          <w:rFonts w:ascii="Arial" w:eastAsia="Times New Roman" w:hAnsi="Arial" w:cs="Arial"/>
          <w:color w:val="000080"/>
          <w:sz w:val="20"/>
          <w:szCs w:val="20"/>
          <w:lang w:eastAsia="it-IT"/>
        </w:rPr>
        <w:t>L.R.</w:t>
      </w:r>
      <w:proofErr w:type="spellEnd"/>
      <w:r w:rsidRPr="00584AF4">
        <w:rPr>
          <w:rFonts w:ascii="Arial" w:eastAsia="Times New Roman" w:hAnsi="Arial" w:cs="Arial"/>
          <w:color w:val="000080"/>
          <w:sz w:val="20"/>
          <w:szCs w:val="20"/>
          <w:lang w:eastAsia="it-IT"/>
        </w:rPr>
        <w:t xml:space="preserve"> 61/1997 di Piano Sanitario Regionale, tuttora vigente, prevede che la Giunta Regionale, con specifico provvedimento, predisponga l’unificazione in un unico ambito gestionale (il distretto) delle varie forme di assistenza domiciliare presenti sul territorio regionale. </w:t>
      </w:r>
    </w:p>
    <w:p w:rsidR="00584AF4" w:rsidRPr="00584AF4" w:rsidRDefault="00584AF4" w:rsidP="00584AF4">
      <w:pPr>
        <w:spacing w:after="0" w:line="240" w:lineRule="auto"/>
        <w:rPr>
          <w:rFonts w:ascii="Times New Roman" w:eastAsia="Times New Roman" w:hAnsi="Times New Roman" w:cs="Times New Roman"/>
          <w:sz w:val="24"/>
          <w:szCs w:val="24"/>
          <w:lang w:eastAsia="it-IT"/>
        </w:rPr>
      </w:pPr>
      <w:r w:rsidRPr="00584AF4">
        <w:rPr>
          <w:rFonts w:ascii="Arial" w:eastAsia="Times New Roman" w:hAnsi="Arial" w:cs="Arial"/>
          <w:color w:val="000080"/>
          <w:sz w:val="20"/>
          <w:szCs w:val="20"/>
          <w:lang w:eastAsia="it-IT"/>
        </w:rPr>
        <w:t xml:space="preserve">La stessa Legge di Piano prevede che la Giunta Regionale possa garantire lo sviluppo degli indirizzi di programmazione sanitaria attraverso leggi, deliberazioni, linee-guida, che implementano i contenuti del Piano. </w:t>
      </w:r>
    </w:p>
    <w:p w:rsidR="00584AF4" w:rsidRPr="00584AF4" w:rsidRDefault="00584AF4" w:rsidP="00584AF4">
      <w:pPr>
        <w:spacing w:after="0" w:line="240" w:lineRule="auto"/>
        <w:rPr>
          <w:rFonts w:ascii="Times New Roman" w:eastAsia="Times New Roman" w:hAnsi="Times New Roman" w:cs="Times New Roman"/>
          <w:sz w:val="24"/>
          <w:szCs w:val="24"/>
          <w:lang w:eastAsia="it-IT"/>
        </w:rPr>
      </w:pPr>
      <w:r w:rsidRPr="00584AF4">
        <w:rPr>
          <w:rFonts w:ascii="Arial" w:eastAsia="Times New Roman" w:hAnsi="Arial" w:cs="Arial"/>
          <w:color w:val="000080"/>
          <w:sz w:val="20"/>
          <w:szCs w:val="20"/>
          <w:lang w:eastAsia="it-IT"/>
        </w:rPr>
        <w:t xml:space="preserve">Con </w:t>
      </w:r>
      <w:proofErr w:type="spellStart"/>
      <w:r w:rsidRPr="00584AF4">
        <w:rPr>
          <w:rFonts w:ascii="Arial" w:eastAsia="Times New Roman" w:hAnsi="Arial" w:cs="Arial"/>
          <w:color w:val="000080"/>
          <w:sz w:val="20"/>
          <w:szCs w:val="20"/>
          <w:lang w:eastAsia="it-IT"/>
        </w:rPr>
        <w:t>d.g.r.</w:t>
      </w:r>
      <w:proofErr w:type="spellEnd"/>
      <w:r w:rsidRPr="00584AF4">
        <w:rPr>
          <w:rFonts w:ascii="Arial" w:eastAsia="Times New Roman" w:hAnsi="Arial" w:cs="Arial"/>
          <w:color w:val="000080"/>
          <w:sz w:val="20"/>
          <w:szCs w:val="20"/>
          <w:lang w:eastAsia="it-IT"/>
        </w:rPr>
        <w:t xml:space="preserve"> n. 28-29518 del 1 marzo 2000 e </w:t>
      </w:r>
      <w:proofErr w:type="spellStart"/>
      <w:r w:rsidRPr="00584AF4">
        <w:rPr>
          <w:rFonts w:ascii="Arial" w:eastAsia="Times New Roman" w:hAnsi="Arial" w:cs="Arial"/>
          <w:color w:val="000080"/>
          <w:sz w:val="20"/>
          <w:szCs w:val="20"/>
          <w:lang w:eastAsia="it-IT"/>
        </w:rPr>
        <w:t>s.m.i.</w:t>
      </w:r>
      <w:proofErr w:type="spellEnd"/>
      <w:r w:rsidRPr="00584AF4">
        <w:rPr>
          <w:rFonts w:ascii="Arial" w:eastAsia="Times New Roman" w:hAnsi="Arial" w:cs="Arial"/>
          <w:color w:val="000080"/>
          <w:sz w:val="20"/>
          <w:szCs w:val="20"/>
          <w:lang w:eastAsia="it-IT"/>
        </w:rPr>
        <w:t xml:space="preserve"> la Giunta Regionale ha approvato la costituzione della commissione regionale cure domiciliari, con il compito di fornire supporto alle Direzioni Regionali competenti (Programmazione Sanitaria e Politiche Sociali) per la formulazione di linee-guida per la costituzione nelle ASL del servizio di cure domiciliari. </w:t>
      </w:r>
    </w:p>
    <w:p w:rsidR="00584AF4" w:rsidRPr="00584AF4" w:rsidRDefault="00584AF4" w:rsidP="00584AF4">
      <w:pPr>
        <w:spacing w:after="0" w:line="240" w:lineRule="auto"/>
        <w:rPr>
          <w:rFonts w:ascii="Times New Roman" w:eastAsia="Times New Roman" w:hAnsi="Times New Roman" w:cs="Times New Roman"/>
          <w:sz w:val="24"/>
          <w:szCs w:val="24"/>
          <w:lang w:eastAsia="it-IT"/>
        </w:rPr>
      </w:pPr>
      <w:r w:rsidRPr="00584AF4">
        <w:rPr>
          <w:rFonts w:ascii="Arial" w:eastAsia="Times New Roman" w:hAnsi="Arial" w:cs="Arial"/>
          <w:color w:val="000080"/>
          <w:sz w:val="20"/>
          <w:szCs w:val="20"/>
          <w:lang w:eastAsia="it-IT"/>
        </w:rPr>
        <w:t xml:space="preserve">La Commissione regionale, i cui componenti sono stati nominati con determinazione del dirigente del Settore Programmazione sanitaria n. 355 del 19 ottobre 2000, ha provveduto ad elaborare un documento-proposta di linee-guida regionali per il nuovo modello integrato del servizio di cure domiciliari. </w:t>
      </w:r>
    </w:p>
    <w:p w:rsidR="00584AF4" w:rsidRPr="00584AF4" w:rsidRDefault="00584AF4" w:rsidP="00584AF4">
      <w:pPr>
        <w:spacing w:after="0" w:line="240" w:lineRule="auto"/>
        <w:rPr>
          <w:rFonts w:ascii="Times New Roman" w:eastAsia="Times New Roman" w:hAnsi="Times New Roman" w:cs="Times New Roman"/>
          <w:sz w:val="24"/>
          <w:szCs w:val="24"/>
          <w:lang w:eastAsia="it-IT"/>
        </w:rPr>
      </w:pPr>
      <w:r w:rsidRPr="00584AF4">
        <w:rPr>
          <w:rFonts w:ascii="Arial" w:eastAsia="Times New Roman" w:hAnsi="Arial" w:cs="Arial"/>
          <w:color w:val="000080"/>
          <w:sz w:val="20"/>
          <w:szCs w:val="20"/>
          <w:lang w:eastAsia="it-IT"/>
        </w:rPr>
        <w:t xml:space="preserve">Lo stato di attivazione dei servizi domiciliari e la molteplicità dei soggetti istituzionali coinvolti nella gestione di questi servizi (ASL, ASO ed enti gestori dei servizi socio-assistenziali) richiedono pertanto di procedere all’approvazione delle linee guida, per consentire di raggiungere gli obiettivi di programmazione sanitaria e socio-assistenziali regionali inerenti tale attività, anche attraverso l’integrazione ed il coordinamento dei servizi esistenti in un’unica struttura organizzativa di Cure domiciliari. </w:t>
      </w:r>
    </w:p>
    <w:p w:rsidR="00584AF4" w:rsidRPr="00584AF4" w:rsidRDefault="00584AF4" w:rsidP="00584AF4">
      <w:pPr>
        <w:spacing w:after="0" w:line="240" w:lineRule="auto"/>
        <w:rPr>
          <w:rFonts w:ascii="Times New Roman" w:eastAsia="Times New Roman" w:hAnsi="Times New Roman" w:cs="Times New Roman"/>
          <w:sz w:val="24"/>
          <w:szCs w:val="24"/>
          <w:lang w:eastAsia="it-IT"/>
        </w:rPr>
      </w:pPr>
      <w:r w:rsidRPr="00584AF4">
        <w:rPr>
          <w:rFonts w:ascii="Arial" w:eastAsia="Times New Roman" w:hAnsi="Arial" w:cs="Arial"/>
          <w:color w:val="000080"/>
          <w:sz w:val="20"/>
          <w:szCs w:val="20"/>
          <w:lang w:eastAsia="it-IT"/>
        </w:rPr>
        <w:t xml:space="preserve">La complessità dei contenuti presenti nelle linee guida richiede per l’attuazione a livello regionale del modello proposto, che le Aziende Sanitarie Locali abbiano adottato l’Atto aziendale, di cui all’art. 3 comma 1 bis del d.lgs. 502/1992 e </w:t>
      </w:r>
      <w:proofErr w:type="spellStart"/>
      <w:r w:rsidRPr="00584AF4">
        <w:rPr>
          <w:rFonts w:ascii="Arial" w:eastAsia="Times New Roman" w:hAnsi="Arial" w:cs="Arial"/>
          <w:color w:val="000080"/>
          <w:sz w:val="20"/>
          <w:szCs w:val="20"/>
          <w:lang w:eastAsia="it-IT"/>
        </w:rPr>
        <w:t>s.m.i.</w:t>
      </w:r>
      <w:proofErr w:type="spellEnd"/>
      <w:r w:rsidRPr="00584AF4">
        <w:rPr>
          <w:rFonts w:ascii="Arial" w:eastAsia="Times New Roman" w:hAnsi="Arial" w:cs="Arial"/>
          <w:color w:val="000080"/>
          <w:sz w:val="20"/>
          <w:szCs w:val="20"/>
          <w:lang w:eastAsia="it-IT"/>
        </w:rPr>
        <w:t xml:space="preserve">, e definito l’organizzazione e il funzionamento del Distretto, coerentemente con il modello delineato per tale attività dalla </w:t>
      </w:r>
      <w:proofErr w:type="spellStart"/>
      <w:r w:rsidRPr="00584AF4">
        <w:rPr>
          <w:rFonts w:ascii="Arial" w:eastAsia="Times New Roman" w:hAnsi="Arial" w:cs="Arial"/>
          <w:color w:val="000080"/>
          <w:sz w:val="20"/>
          <w:szCs w:val="20"/>
          <w:lang w:eastAsia="it-IT"/>
        </w:rPr>
        <w:t>d.g.r.</w:t>
      </w:r>
      <w:proofErr w:type="spellEnd"/>
      <w:r w:rsidRPr="00584AF4">
        <w:rPr>
          <w:rFonts w:ascii="Arial" w:eastAsia="Times New Roman" w:hAnsi="Arial" w:cs="Arial"/>
          <w:color w:val="000080"/>
          <w:sz w:val="20"/>
          <w:szCs w:val="20"/>
          <w:lang w:eastAsia="it-IT"/>
        </w:rPr>
        <w:t xml:space="preserve"> n. 80-1700 del 11 dicembre 2000 e </w:t>
      </w:r>
      <w:proofErr w:type="spellStart"/>
      <w:r w:rsidRPr="00584AF4">
        <w:rPr>
          <w:rFonts w:ascii="Arial" w:eastAsia="Times New Roman" w:hAnsi="Arial" w:cs="Arial"/>
          <w:color w:val="000080"/>
          <w:sz w:val="20"/>
          <w:szCs w:val="20"/>
          <w:lang w:eastAsia="it-IT"/>
        </w:rPr>
        <w:t>s.m.i</w:t>
      </w:r>
      <w:proofErr w:type="spellEnd"/>
      <w:r w:rsidRPr="00584AF4">
        <w:rPr>
          <w:rFonts w:ascii="Arial" w:eastAsia="Times New Roman" w:hAnsi="Arial" w:cs="Arial"/>
          <w:color w:val="000080"/>
          <w:sz w:val="20"/>
          <w:szCs w:val="20"/>
          <w:lang w:eastAsia="it-IT"/>
        </w:rPr>
        <w:t xml:space="preserve">.. </w:t>
      </w:r>
    </w:p>
    <w:p w:rsidR="00584AF4" w:rsidRPr="00584AF4" w:rsidRDefault="00584AF4" w:rsidP="00584AF4">
      <w:pPr>
        <w:spacing w:after="0" w:line="240" w:lineRule="auto"/>
        <w:rPr>
          <w:rFonts w:ascii="Times New Roman" w:eastAsia="Times New Roman" w:hAnsi="Times New Roman" w:cs="Times New Roman"/>
          <w:sz w:val="24"/>
          <w:szCs w:val="24"/>
          <w:lang w:eastAsia="it-IT"/>
        </w:rPr>
      </w:pPr>
      <w:r w:rsidRPr="00584AF4">
        <w:rPr>
          <w:rFonts w:ascii="Arial" w:eastAsia="Times New Roman" w:hAnsi="Arial" w:cs="Arial"/>
          <w:color w:val="000080"/>
          <w:sz w:val="20"/>
          <w:szCs w:val="20"/>
          <w:lang w:eastAsia="it-IT"/>
        </w:rPr>
        <w:t xml:space="preserve">In particolare si ritiene indispensabile per l’attuazione del modello di cure domiciliari, di cui all’Allegato al presente provvedimento, che le Aziende Sanitarie Locali abbiano previsto ed attivato l’Ufficio di coordinamento delle attività distrettuali, che rappresenta la sede ove si esplica l’attività di interrelazione e concertazione tra le direzioni degli enti gestori delle funzioni socio-assistenziali, le direzioni distrettuali, le rappresentanze dei medici di medicina generale e la direzione del dipartimento territoriale. </w:t>
      </w:r>
    </w:p>
    <w:p w:rsidR="00584AF4" w:rsidRPr="00584AF4" w:rsidRDefault="00584AF4" w:rsidP="00584AF4">
      <w:pPr>
        <w:spacing w:after="0" w:line="240" w:lineRule="auto"/>
        <w:rPr>
          <w:rFonts w:ascii="Times New Roman" w:eastAsia="Times New Roman" w:hAnsi="Times New Roman" w:cs="Times New Roman"/>
          <w:sz w:val="24"/>
          <w:szCs w:val="24"/>
          <w:lang w:eastAsia="it-IT"/>
        </w:rPr>
      </w:pPr>
      <w:r w:rsidRPr="00584AF4">
        <w:rPr>
          <w:rFonts w:ascii="Arial" w:eastAsia="Times New Roman" w:hAnsi="Arial" w:cs="Arial"/>
          <w:color w:val="000080"/>
          <w:sz w:val="20"/>
          <w:szCs w:val="20"/>
          <w:lang w:eastAsia="it-IT"/>
        </w:rPr>
        <w:t>Inoltre, vista la necessità di individuare tra le strutture da aggregare nel Dipartimento territoriale una struttura denominata "Cure domiciliari" che assorbe le competenze già attribuite all’</w:t>
      </w:r>
      <w:proofErr w:type="spellStart"/>
      <w:r w:rsidRPr="00584AF4">
        <w:rPr>
          <w:rFonts w:ascii="Arial" w:eastAsia="Times New Roman" w:hAnsi="Arial" w:cs="Arial"/>
          <w:color w:val="000080"/>
          <w:sz w:val="20"/>
          <w:szCs w:val="20"/>
          <w:lang w:eastAsia="it-IT"/>
        </w:rPr>
        <w:t>A.S.T.</w:t>
      </w:r>
      <w:proofErr w:type="spellEnd"/>
      <w:r w:rsidRPr="00584AF4">
        <w:rPr>
          <w:rFonts w:ascii="Arial" w:eastAsia="Times New Roman" w:hAnsi="Arial" w:cs="Arial"/>
          <w:color w:val="000080"/>
          <w:sz w:val="20"/>
          <w:szCs w:val="20"/>
          <w:lang w:eastAsia="it-IT"/>
        </w:rPr>
        <w:t xml:space="preserve">, occorre modificare ed integrare la </w:t>
      </w:r>
      <w:proofErr w:type="spellStart"/>
      <w:r w:rsidRPr="00584AF4">
        <w:rPr>
          <w:rFonts w:ascii="Arial" w:eastAsia="Times New Roman" w:hAnsi="Arial" w:cs="Arial"/>
          <w:color w:val="000080"/>
          <w:sz w:val="20"/>
          <w:szCs w:val="20"/>
          <w:lang w:eastAsia="it-IT"/>
        </w:rPr>
        <w:t>d.g.r.</w:t>
      </w:r>
      <w:proofErr w:type="spellEnd"/>
      <w:r w:rsidRPr="00584AF4">
        <w:rPr>
          <w:rFonts w:ascii="Arial" w:eastAsia="Times New Roman" w:hAnsi="Arial" w:cs="Arial"/>
          <w:color w:val="000080"/>
          <w:sz w:val="20"/>
          <w:szCs w:val="20"/>
          <w:lang w:eastAsia="it-IT"/>
        </w:rPr>
        <w:t xml:space="preserve"> n. 80-1700 del 11 dicembre 2000, allegato B, titolo I, Capitolo "Organizzazione Dipartimentale delle Strutture Produttive Territoriali ed Ambulatoriali" laddove sono elencate le strutture da aggregare. </w:t>
      </w:r>
    </w:p>
    <w:p w:rsidR="00584AF4" w:rsidRPr="00584AF4" w:rsidRDefault="00584AF4" w:rsidP="00584AF4">
      <w:pPr>
        <w:spacing w:after="0" w:line="240" w:lineRule="auto"/>
        <w:rPr>
          <w:rFonts w:ascii="Times New Roman" w:eastAsia="Times New Roman" w:hAnsi="Times New Roman" w:cs="Times New Roman"/>
          <w:sz w:val="24"/>
          <w:szCs w:val="24"/>
          <w:lang w:eastAsia="it-IT"/>
        </w:rPr>
      </w:pPr>
      <w:r w:rsidRPr="00584AF4">
        <w:rPr>
          <w:rFonts w:ascii="Arial" w:eastAsia="Times New Roman" w:hAnsi="Arial" w:cs="Arial"/>
          <w:color w:val="000080"/>
          <w:sz w:val="20"/>
          <w:szCs w:val="20"/>
          <w:lang w:eastAsia="it-IT"/>
        </w:rPr>
        <w:t xml:space="preserve">Si ritiene necessario infine definire in un successivo provvedimento le forme e gli strumenti socio-assistenziali necessari al mantenimento a domicilio di cittadini non autosufficienti, nonché i criteri di valutazione per l’accesso e le modalità di erogazione; </w:t>
      </w:r>
    </w:p>
    <w:p w:rsidR="00584AF4" w:rsidRPr="00584AF4" w:rsidRDefault="00584AF4" w:rsidP="00584AF4">
      <w:pPr>
        <w:spacing w:after="0" w:line="240" w:lineRule="auto"/>
        <w:rPr>
          <w:rFonts w:ascii="Times New Roman" w:eastAsia="Times New Roman" w:hAnsi="Times New Roman" w:cs="Times New Roman"/>
          <w:sz w:val="24"/>
          <w:szCs w:val="24"/>
          <w:lang w:eastAsia="it-IT"/>
        </w:rPr>
      </w:pPr>
      <w:r w:rsidRPr="00584AF4">
        <w:rPr>
          <w:rFonts w:ascii="Arial" w:eastAsia="Times New Roman" w:hAnsi="Arial" w:cs="Arial"/>
          <w:color w:val="000080"/>
          <w:sz w:val="20"/>
          <w:szCs w:val="20"/>
          <w:lang w:eastAsia="it-IT"/>
        </w:rPr>
        <w:t xml:space="preserve">vista la l.r. 61/1997; </w:t>
      </w:r>
    </w:p>
    <w:p w:rsidR="00584AF4" w:rsidRPr="00584AF4" w:rsidRDefault="00584AF4" w:rsidP="00584AF4">
      <w:pPr>
        <w:spacing w:after="0" w:line="240" w:lineRule="auto"/>
        <w:rPr>
          <w:rFonts w:ascii="Times New Roman" w:eastAsia="Times New Roman" w:hAnsi="Times New Roman" w:cs="Times New Roman"/>
          <w:sz w:val="24"/>
          <w:szCs w:val="24"/>
          <w:lang w:eastAsia="it-IT"/>
        </w:rPr>
      </w:pPr>
      <w:r w:rsidRPr="00584AF4">
        <w:rPr>
          <w:rFonts w:ascii="Arial" w:eastAsia="Times New Roman" w:hAnsi="Arial" w:cs="Arial"/>
          <w:color w:val="000080"/>
          <w:sz w:val="20"/>
          <w:szCs w:val="20"/>
          <w:lang w:eastAsia="it-IT"/>
        </w:rPr>
        <w:t xml:space="preserve">viste le </w:t>
      </w:r>
      <w:proofErr w:type="spellStart"/>
      <w:r w:rsidRPr="00584AF4">
        <w:rPr>
          <w:rFonts w:ascii="Arial" w:eastAsia="Times New Roman" w:hAnsi="Arial" w:cs="Arial"/>
          <w:color w:val="000080"/>
          <w:sz w:val="20"/>
          <w:szCs w:val="20"/>
          <w:lang w:eastAsia="it-IT"/>
        </w:rPr>
        <w:t>d.g.r.</w:t>
      </w:r>
      <w:proofErr w:type="spellEnd"/>
      <w:r w:rsidRPr="00584AF4">
        <w:rPr>
          <w:rFonts w:ascii="Arial" w:eastAsia="Times New Roman" w:hAnsi="Arial" w:cs="Arial"/>
          <w:color w:val="000080"/>
          <w:sz w:val="20"/>
          <w:szCs w:val="20"/>
          <w:lang w:eastAsia="it-IT"/>
        </w:rPr>
        <w:t xml:space="preserve"> n. 28-29518 del 1 marzo 2000 e </w:t>
      </w:r>
      <w:proofErr w:type="spellStart"/>
      <w:r w:rsidRPr="00584AF4">
        <w:rPr>
          <w:rFonts w:ascii="Arial" w:eastAsia="Times New Roman" w:hAnsi="Arial" w:cs="Arial"/>
          <w:color w:val="000080"/>
          <w:sz w:val="20"/>
          <w:szCs w:val="20"/>
          <w:lang w:eastAsia="it-IT"/>
        </w:rPr>
        <w:t>s.m.i.</w:t>
      </w:r>
      <w:proofErr w:type="spellEnd"/>
      <w:r w:rsidRPr="00584AF4">
        <w:rPr>
          <w:rFonts w:ascii="Arial" w:eastAsia="Times New Roman" w:hAnsi="Arial" w:cs="Arial"/>
          <w:color w:val="000080"/>
          <w:sz w:val="20"/>
          <w:szCs w:val="20"/>
          <w:lang w:eastAsia="it-IT"/>
        </w:rPr>
        <w:t xml:space="preserve"> e n. 80-1700 del 11 dicembre 2000 e </w:t>
      </w:r>
      <w:proofErr w:type="spellStart"/>
      <w:r w:rsidRPr="00584AF4">
        <w:rPr>
          <w:rFonts w:ascii="Arial" w:eastAsia="Times New Roman" w:hAnsi="Arial" w:cs="Arial"/>
          <w:color w:val="000080"/>
          <w:sz w:val="20"/>
          <w:szCs w:val="20"/>
          <w:lang w:eastAsia="it-IT"/>
        </w:rPr>
        <w:t>s.m.i.</w:t>
      </w:r>
      <w:proofErr w:type="spellEnd"/>
      <w:r w:rsidRPr="00584AF4">
        <w:rPr>
          <w:rFonts w:ascii="Arial" w:eastAsia="Times New Roman" w:hAnsi="Arial" w:cs="Arial"/>
          <w:color w:val="000080"/>
          <w:sz w:val="20"/>
          <w:szCs w:val="20"/>
          <w:lang w:eastAsia="it-IT"/>
        </w:rPr>
        <w:t xml:space="preserve">; </w:t>
      </w:r>
    </w:p>
    <w:p w:rsidR="00584AF4" w:rsidRPr="00584AF4" w:rsidRDefault="00584AF4" w:rsidP="00584AF4">
      <w:pPr>
        <w:spacing w:after="0" w:line="240" w:lineRule="auto"/>
        <w:rPr>
          <w:rFonts w:ascii="Times New Roman" w:eastAsia="Times New Roman" w:hAnsi="Times New Roman" w:cs="Times New Roman"/>
          <w:sz w:val="24"/>
          <w:szCs w:val="24"/>
          <w:lang w:eastAsia="it-IT"/>
        </w:rPr>
      </w:pPr>
      <w:r w:rsidRPr="00584AF4">
        <w:rPr>
          <w:rFonts w:ascii="Arial" w:eastAsia="Times New Roman" w:hAnsi="Arial" w:cs="Arial"/>
          <w:color w:val="000080"/>
          <w:sz w:val="20"/>
          <w:szCs w:val="20"/>
          <w:lang w:eastAsia="it-IT"/>
        </w:rPr>
        <w:t xml:space="preserve">sentito il </w:t>
      </w:r>
      <w:proofErr w:type="spellStart"/>
      <w:r w:rsidRPr="00584AF4">
        <w:rPr>
          <w:rFonts w:ascii="Arial" w:eastAsia="Times New Roman" w:hAnsi="Arial" w:cs="Arial"/>
          <w:color w:val="000080"/>
          <w:sz w:val="20"/>
          <w:szCs w:val="20"/>
          <w:lang w:eastAsia="it-IT"/>
        </w:rPr>
        <w:t>CO.RE.S.A</w:t>
      </w:r>
      <w:proofErr w:type="spellEnd"/>
      <w:r w:rsidRPr="00584AF4">
        <w:rPr>
          <w:rFonts w:ascii="Arial" w:eastAsia="Times New Roman" w:hAnsi="Arial" w:cs="Arial"/>
          <w:color w:val="000080"/>
          <w:sz w:val="20"/>
          <w:szCs w:val="20"/>
          <w:lang w:eastAsia="it-IT"/>
        </w:rPr>
        <w:t xml:space="preserve">. in data 20 febbraio 2002 e data comunicazione alla competente Commissione Consiliare; </w:t>
      </w:r>
    </w:p>
    <w:p w:rsidR="00584AF4" w:rsidRPr="00584AF4" w:rsidRDefault="00584AF4" w:rsidP="00584A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584AF4">
        <w:rPr>
          <w:rFonts w:ascii="Arial" w:eastAsia="Times New Roman" w:hAnsi="Arial" w:cs="Arial"/>
          <w:color w:val="000080"/>
          <w:sz w:val="20"/>
          <w:szCs w:val="20"/>
          <w:lang w:eastAsia="it-IT"/>
        </w:rPr>
        <w:t xml:space="preserve">la Giunta Regionale a voti unanimi </w:t>
      </w:r>
      <w:r w:rsidRPr="00584AF4">
        <w:rPr>
          <w:rFonts w:ascii="Arial" w:eastAsia="Times New Roman" w:hAnsi="Arial" w:cs="Arial"/>
          <w:color w:val="000080"/>
          <w:sz w:val="20"/>
          <w:szCs w:val="20"/>
          <w:lang w:eastAsia="it-IT"/>
        </w:rPr>
        <w:br/>
        <w:t>delibera</w:t>
      </w:r>
    </w:p>
    <w:p w:rsidR="00584AF4" w:rsidRPr="00584AF4" w:rsidRDefault="00584AF4" w:rsidP="00584AF4">
      <w:pPr>
        <w:spacing w:before="100" w:beforeAutospacing="1" w:after="100" w:afterAutospacing="1" w:line="240" w:lineRule="auto"/>
        <w:rPr>
          <w:rFonts w:ascii="Times New Roman" w:eastAsia="Times New Roman" w:hAnsi="Times New Roman" w:cs="Times New Roman"/>
          <w:sz w:val="24"/>
          <w:szCs w:val="24"/>
          <w:lang w:eastAsia="it-IT"/>
        </w:rPr>
      </w:pPr>
      <w:r w:rsidRPr="00584AF4">
        <w:rPr>
          <w:rFonts w:ascii="Arial" w:eastAsia="Times New Roman" w:hAnsi="Arial" w:cs="Arial"/>
          <w:color w:val="000080"/>
          <w:sz w:val="20"/>
          <w:szCs w:val="20"/>
          <w:lang w:eastAsia="it-IT"/>
        </w:rPr>
        <w:t xml:space="preserve">1. di approvare le "Linee guida regionali per il nuovo modello integrato del servizio di cure domiciliari" di cui all’Allegato alla presente deliberazione quale parte integrante e sostanziale; </w:t>
      </w:r>
    </w:p>
    <w:p w:rsidR="00584AF4" w:rsidRPr="00584AF4" w:rsidRDefault="00584AF4" w:rsidP="00584AF4">
      <w:pPr>
        <w:spacing w:after="0" w:line="240" w:lineRule="auto"/>
        <w:rPr>
          <w:rFonts w:ascii="Times New Roman" w:eastAsia="Times New Roman" w:hAnsi="Times New Roman" w:cs="Times New Roman"/>
          <w:sz w:val="24"/>
          <w:szCs w:val="24"/>
          <w:lang w:eastAsia="it-IT"/>
        </w:rPr>
      </w:pPr>
      <w:r w:rsidRPr="00584AF4">
        <w:rPr>
          <w:rFonts w:ascii="Arial" w:eastAsia="Times New Roman" w:hAnsi="Arial" w:cs="Arial"/>
          <w:color w:val="000080"/>
          <w:sz w:val="20"/>
          <w:szCs w:val="20"/>
          <w:lang w:eastAsia="it-IT"/>
        </w:rPr>
        <w:t>2. di disporre che le Aziende Sanitarie Locali adottino il modello integrato del servizio di cure domiciliari, di cui al presente provvedimento a condizione che:</w:t>
      </w:r>
      <w:r w:rsidRPr="00584AF4">
        <w:rPr>
          <w:rFonts w:ascii="Arial" w:eastAsia="Times New Roman" w:hAnsi="Arial" w:cs="Arial"/>
          <w:color w:val="000080"/>
          <w:sz w:val="20"/>
          <w:szCs w:val="20"/>
          <w:lang w:eastAsia="it-IT"/>
        </w:rPr>
        <w:br/>
        <w:t xml:space="preserve">- l’organizzazione ed il funzionamento del Distretto disciplinato nell’atto aziendale, di cui all’art. 3 comma 1 bis del d.lgs. 502/1992 e </w:t>
      </w:r>
      <w:proofErr w:type="spellStart"/>
      <w:r w:rsidRPr="00584AF4">
        <w:rPr>
          <w:rFonts w:ascii="Arial" w:eastAsia="Times New Roman" w:hAnsi="Arial" w:cs="Arial"/>
          <w:color w:val="000080"/>
          <w:sz w:val="20"/>
          <w:szCs w:val="20"/>
          <w:lang w:eastAsia="it-IT"/>
        </w:rPr>
        <w:t>s.m.i.</w:t>
      </w:r>
      <w:proofErr w:type="spellEnd"/>
      <w:r w:rsidRPr="00584AF4">
        <w:rPr>
          <w:rFonts w:ascii="Arial" w:eastAsia="Times New Roman" w:hAnsi="Arial" w:cs="Arial"/>
          <w:color w:val="000080"/>
          <w:sz w:val="20"/>
          <w:szCs w:val="20"/>
          <w:lang w:eastAsia="it-IT"/>
        </w:rPr>
        <w:t xml:space="preserve">, sia coerente con il modello delineato per tale attività dalla </w:t>
      </w:r>
      <w:proofErr w:type="spellStart"/>
      <w:r w:rsidRPr="00584AF4">
        <w:rPr>
          <w:rFonts w:ascii="Arial" w:eastAsia="Times New Roman" w:hAnsi="Arial" w:cs="Arial"/>
          <w:color w:val="000080"/>
          <w:sz w:val="20"/>
          <w:szCs w:val="20"/>
          <w:lang w:eastAsia="it-IT"/>
        </w:rPr>
        <w:t>d.g.r</w:t>
      </w:r>
      <w:proofErr w:type="spellEnd"/>
      <w:r w:rsidRPr="00584AF4">
        <w:rPr>
          <w:rFonts w:ascii="Arial" w:eastAsia="Times New Roman" w:hAnsi="Arial" w:cs="Arial"/>
          <w:color w:val="000080"/>
          <w:sz w:val="20"/>
          <w:szCs w:val="20"/>
          <w:lang w:eastAsia="it-IT"/>
        </w:rPr>
        <w:t xml:space="preserve"> n. 80-1700 del 11 dicembre 2000 e </w:t>
      </w:r>
      <w:proofErr w:type="spellStart"/>
      <w:r w:rsidRPr="00584AF4">
        <w:rPr>
          <w:rFonts w:ascii="Arial" w:eastAsia="Times New Roman" w:hAnsi="Arial" w:cs="Arial"/>
          <w:color w:val="000080"/>
          <w:sz w:val="20"/>
          <w:szCs w:val="20"/>
          <w:lang w:eastAsia="it-IT"/>
        </w:rPr>
        <w:t>s.m.i</w:t>
      </w:r>
      <w:proofErr w:type="spellEnd"/>
      <w:r w:rsidRPr="00584AF4">
        <w:rPr>
          <w:rFonts w:ascii="Arial" w:eastAsia="Times New Roman" w:hAnsi="Arial" w:cs="Arial"/>
          <w:color w:val="000080"/>
          <w:sz w:val="20"/>
          <w:szCs w:val="20"/>
          <w:lang w:eastAsia="it-IT"/>
        </w:rPr>
        <w:t>..</w:t>
      </w:r>
      <w:r w:rsidRPr="00584AF4">
        <w:rPr>
          <w:rFonts w:ascii="Arial" w:eastAsia="Times New Roman" w:hAnsi="Arial" w:cs="Arial"/>
          <w:color w:val="000080"/>
          <w:sz w:val="20"/>
          <w:szCs w:val="20"/>
          <w:lang w:eastAsia="it-IT"/>
        </w:rPr>
        <w:br/>
      </w:r>
      <w:r w:rsidRPr="00584AF4">
        <w:rPr>
          <w:rFonts w:ascii="Arial" w:eastAsia="Times New Roman" w:hAnsi="Arial" w:cs="Arial"/>
          <w:color w:val="000080"/>
          <w:sz w:val="20"/>
          <w:szCs w:val="20"/>
          <w:lang w:eastAsia="it-IT"/>
        </w:rPr>
        <w:lastRenderedPageBreak/>
        <w:t xml:space="preserve">- le Aziende Sanitarie Locali abbiano previsto ed attivato l’Ufficio di coordinamento delle attività distrettuali, che rappresenta la sede ove si esplica l’attività di interrelazione e concertazione tra le direzioni degli enti gestori delle funzioni socio-assistenziali, le direzioni distrettuali, le rappresentanze dei medici di medicina generale e la direzione del dipartimento territoriale; </w:t>
      </w:r>
    </w:p>
    <w:p w:rsidR="00584AF4" w:rsidRPr="00584AF4" w:rsidRDefault="00584AF4" w:rsidP="00584AF4">
      <w:pPr>
        <w:spacing w:after="0" w:line="240" w:lineRule="auto"/>
        <w:rPr>
          <w:rFonts w:ascii="Times New Roman" w:eastAsia="Times New Roman" w:hAnsi="Times New Roman" w:cs="Times New Roman"/>
          <w:sz w:val="24"/>
          <w:szCs w:val="24"/>
          <w:lang w:eastAsia="it-IT"/>
        </w:rPr>
      </w:pPr>
      <w:r w:rsidRPr="00584AF4">
        <w:rPr>
          <w:rFonts w:ascii="Arial" w:eastAsia="Times New Roman" w:hAnsi="Arial" w:cs="Arial"/>
          <w:color w:val="000080"/>
          <w:sz w:val="20"/>
          <w:szCs w:val="20"/>
          <w:lang w:eastAsia="it-IT"/>
        </w:rPr>
        <w:t xml:space="preserve">3. di modificare e integrare, così come in premessa indicato, la </w:t>
      </w:r>
      <w:proofErr w:type="spellStart"/>
      <w:r w:rsidRPr="00584AF4">
        <w:rPr>
          <w:rFonts w:ascii="Arial" w:eastAsia="Times New Roman" w:hAnsi="Arial" w:cs="Arial"/>
          <w:color w:val="000080"/>
          <w:sz w:val="20"/>
          <w:szCs w:val="20"/>
          <w:lang w:eastAsia="it-IT"/>
        </w:rPr>
        <w:t>d.g.r.</w:t>
      </w:r>
      <w:proofErr w:type="spellEnd"/>
      <w:r w:rsidRPr="00584AF4">
        <w:rPr>
          <w:rFonts w:ascii="Arial" w:eastAsia="Times New Roman" w:hAnsi="Arial" w:cs="Arial"/>
          <w:color w:val="000080"/>
          <w:sz w:val="20"/>
          <w:szCs w:val="20"/>
          <w:lang w:eastAsia="it-IT"/>
        </w:rPr>
        <w:t xml:space="preserve"> n. 80-1700 del 11 dicembre 2000 e </w:t>
      </w:r>
      <w:proofErr w:type="spellStart"/>
      <w:r w:rsidRPr="00584AF4">
        <w:rPr>
          <w:rFonts w:ascii="Arial" w:eastAsia="Times New Roman" w:hAnsi="Arial" w:cs="Arial"/>
          <w:color w:val="000080"/>
          <w:sz w:val="20"/>
          <w:szCs w:val="20"/>
          <w:lang w:eastAsia="it-IT"/>
        </w:rPr>
        <w:t>s.m.i.</w:t>
      </w:r>
      <w:proofErr w:type="spellEnd"/>
      <w:r w:rsidRPr="00584AF4">
        <w:rPr>
          <w:rFonts w:ascii="Arial" w:eastAsia="Times New Roman" w:hAnsi="Arial" w:cs="Arial"/>
          <w:color w:val="000080"/>
          <w:sz w:val="20"/>
          <w:szCs w:val="20"/>
          <w:lang w:eastAsia="it-IT"/>
        </w:rPr>
        <w:t xml:space="preserve">, allegato B, titolo I, Capitolo "Organizzazione Dipartimentale delle Strutture Produttive Territoriali ed Ambulatoriali" individuando la struttura organizzativa "Cure domiciliari" tra le strutture da aggregare nel dipartimento territoriale; </w:t>
      </w:r>
    </w:p>
    <w:p w:rsidR="00584AF4" w:rsidRPr="00584AF4" w:rsidRDefault="00584AF4" w:rsidP="00584AF4">
      <w:pPr>
        <w:spacing w:after="0" w:line="240" w:lineRule="auto"/>
        <w:rPr>
          <w:rFonts w:ascii="Times New Roman" w:eastAsia="Times New Roman" w:hAnsi="Times New Roman" w:cs="Times New Roman"/>
          <w:sz w:val="24"/>
          <w:szCs w:val="24"/>
          <w:lang w:eastAsia="it-IT"/>
        </w:rPr>
      </w:pPr>
      <w:r w:rsidRPr="00584AF4">
        <w:rPr>
          <w:rFonts w:ascii="Arial" w:eastAsia="Times New Roman" w:hAnsi="Arial" w:cs="Arial"/>
          <w:color w:val="000080"/>
          <w:sz w:val="20"/>
          <w:szCs w:val="20"/>
          <w:lang w:eastAsia="it-IT"/>
        </w:rPr>
        <w:t xml:space="preserve">4. di rimandare ad un successivo provvedimento la definizione delle forme e degli strumenti socio-assistenziali necessari al mantenimento a domicilio di cittadini non autosufficienti, nonché i criteri di valutazione per l’accesso e le modalità di erogazione. </w:t>
      </w:r>
    </w:p>
    <w:p w:rsidR="00584AF4" w:rsidRPr="00584AF4" w:rsidRDefault="00584AF4" w:rsidP="00584A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584AF4">
        <w:rPr>
          <w:rFonts w:ascii="Arial" w:eastAsia="Times New Roman" w:hAnsi="Arial" w:cs="Arial"/>
          <w:color w:val="000080"/>
          <w:sz w:val="20"/>
          <w:szCs w:val="20"/>
          <w:lang w:eastAsia="it-IT"/>
        </w:rPr>
        <w:t>Omissis</w:t>
      </w:r>
    </w:p>
    <w:p w:rsidR="00584AF4" w:rsidRPr="00584AF4" w:rsidRDefault="00584AF4" w:rsidP="00584AF4">
      <w:pPr>
        <w:spacing w:after="0" w:line="240" w:lineRule="auto"/>
        <w:rPr>
          <w:rFonts w:ascii="Times New Roman" w:eastAsia="Times New Roman" w:hAnsi="Times New Roman" w:cs="Times New Roman"/>
          <w:sz w:val="24"/>
          <w:szCs w:val="24"/>
          <w:lang w:eastAsia="it-IT"/>
        </w:rPr>
      </w:pPr>
      <w:r w:rsidRPr="00584AF4">
        <w:rPr>
          <w:rFonts w:ascii="Times New Roman" w:eastAsia="Times New Roman" w:hAnsi="Symbol" w:cs="Times New Roman"/>
          <w:sz w:val="24"/>
          <w:szCs w:val="24"/>
          <w:lang w:eastAsia="it-IT"/>
        </w:rPr>
        <w:t></w:t>
      </w:r>
      <w:r w:rsidRPr="00584AF4">
        <w:rPr>
          <w:rFonts w:ascii="Times New Roman" w:eastAsia="Times New Roman" w:hAnsi="Times New Roman" w:cs="Times New Roman"/>
          <w:sz w:val="24"/>
          <w:szCs w:val="24"/>
          <w:lang w:eastAsia="it-IT"/>
        </w:rPr>
        <w:t xml:space="preserve">  </w:t>
      </w:r>
      <w:hyperlink r:id="rId4" w:history="1">
        <w:r w:rsidRPr="00584AF4">
          <w:rPr>
            <w:rFonts w:ascii="Arial" w:eastAsia="Times New Roman" w:hAnsi="Arial" w:cs="Arial"/>
            <w:color w:val="0000FF"/>
            <w:sz w:val="20"/>
            <w:u w:val="single"/>
            <w:lang w:eastAsia="it-IT"/>
          </w:rPr>
          <w:t>Allegato</w:t>
        </w:r>
      </w:hyperlink>
    </w:p>
    <w:p w:rsidR="00584AF4" w:rsidRPr="00584AF4" w:rsidRDefault="00584AF4" w:rsidP="00584AF4">
      <w:pPr>
        <w:spacing w:after="0" w:line="240" w:lineRule="auto"/>
        <w:rPr>
          <w:rFonts w:ascii="Times New Roman" w:eastAsia="Times New Roman" w:hAnsi="Times New Roman" w:cs="Times New Roman"/>
          <w:sz w:val="24"/>
          <w:szCs w:val="24"/>
          <w:lang w:eastAsia="it-IT"/>
        </w:rPr>
      </w:pPr>
      <w:r w:rsidRPr="00584AF4">
        <w:rPr>
          <w:rFonts w:ascii="Times New Roman" w:eastAsia="Times New Roman" w:hAnsi="Times New Roman" w:cs="Times New Roman"/>
          <w:sz w:val="24"/>
          <w:szCs w:val="24"/>
          <w:lang w:eastAsia="it-IT"/>
        </w:rPr>
        <w:pict>
          <v:rect id="_x0000_i1025" style="width:0;height:1.5pt" o:hralign="center" o:hrstd="t" o:hr="t" fillcolor="#aca899" stroked="f"/>
        </w:pict>
      </w:r>
    </w:p>
    <w:p w:rsidR="00256AE6" w:rsidRDefault="00256AE6"/>
    <w:sectPr w:rsidR="00256AE6" w:rsidSect="00256AE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584AF4"/>
    <w:rsid w:val="00256AE6"/>
    <w:rsid w:val="00584AF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56AE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584AF4"/>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584AF4"/>
    <w:rPr>
      <w:color w:val="0000FF"/>
      <w:u w:val="single"/>
    </w:rPr>
  </w:style>
</w:styles>
</file>

<file path=word/webSettings.xml><?xml version="1.0" encoding="utf-8"?>
<w:webSettings xmlns:r="http://schemas.openxmlformats.org/officeDocument/2006/relationships" xmlns:w="http://schemas.openxmlformats.org/wordprocessingml/2006/main">
  <w:divs>
    <w:div w:id="1674802353">
      <w:bodyDiv w:val="1"/>
      <w:marLeft w:val="0"/>
      <w:marRight w:val="0"/>
      <w:marTop w:val="0"/>
      <w:marBottom w:val="0"/>
      <w:divBdr>
        <w:top w:val="none" w:sz="0" w:space="0" w:color="auto"/>
        <w:left w:val="none" w:sz="0" w:space="0" w:color="auto"/>
        <w:bottom w:val="none" w:sz="0" w:space="0" w:color="auto"/>
        <w:right w:val="none" w:sz="0" w:space="0" w:color="auto"/>
      </w:divBdr>
      <w:divsChild>
        <w:div w:id="6632384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sl1.to.it/informahandicap/norme/de070502.rtf"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850</Words>
  <Characters>4850</Characters>
  <Application>Microsoft Office Word</Application>
  <DocSecurity>0</DocSecurity>
  <Lines>40</Lines>
  <Paragraphs>11</Paragraphs>
  <ScaleCrop>false</ScaleCrop>
  <Company> </Company>
  <LinksUpToDate>false</LinksUpToDate>
  <CharactersWithSpaces>5689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2008-09-11T06:20:00Z</dcterms:created>
  <dcterms:modified xsi:type="dcterms:W3CDTF">2008-09-11T06:21:00Z</dcterms:modified>
</cp:coreProperties>
</file>